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F" w:rsidRPr="002A26DF" w:rsidRDefault="002A26DF" w:rsidP="002A26D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2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СГО Профсоюза обращает внимание на в</w:t>
      </w:r>
      <w:r w:rsidRPr="002A2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озможность оформления льгот для граждан предпенсионного возраста</w:t>
      </w:r>
      <w:r w:rsidRPr="002A2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A26DF" w:rsidRPr="002A26DF" w:rsidRDefault="002A26DF" w:rsidP="002A26D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1C95" w:rsidRPr="002A26DF" w:rsidRDefault="00E71C95" w:rsidP="002A26DF">
      <w:pPr>
        <w:pStyle w:val="ConsPlusNormal"/>
        <w:numPr>
          <w:ilvl w:val="0"/>
          <w:numId w:val="5"/>
        </w:numPr>
        <w:jc w:val="both"/>
        <w:outlineLvl w:val="0"/>
        <w:rPr>
          <w:b/>
          <w:bCs/>
        </w:rPr>
      </w:pPr>
      <w:r w:rsidRPr="002A26DF">
        <w:rPr>
          <w:b/>
          <w:bCs/>
        </w:rPr>
        <w:t>Кто относится к работникам предпенсионного возраста</w:t>
      </w:r>
      <w:r w:rsidR="002A26DF">
        <w:rPr>
          <w:b/>
          <w:bCs/>
        </w:rPr>
        <w:t>.</w:t>
      </w:r>
    </w:p>
    <w:p w:rsidR="005013BE" w:rsidRPr="002A26DF" w:rsidRDefault="005013BE" w:rsidP="002A26DF">
      <w:pPr>
        <w:pStyle w:val="ConsPlusNormal"/>
        <w:ind w:left="1068"/>
        <w:jc w:val="both"/>
        <w:outlineLvl w:val="0"/>
      </w:pPr>
    </w:p>
    <w:p w:rsidR="00E71C95" w:rsidRPr="002A26DF" w:rsidRDefault="00E71C95" w:rsidP="002A26DF">
      <w:pPr>
        <w:pStyle w:val="ConsPlusNormal"/>
        <w:ind w:firstLine="708"/>
        <w:jc w:val="both"/>
      </w:pPr>
      <w:hyperlink r:id="rId6" w:history="1">
        <w:r w:rsidRPr="002A26DF">
          <w:t>С 2019 г.</w:t>
        </w:r>
      </w:hyperlink>
      <w:r w:rsidRPr="002A26DF">
        <w:t xml:space="preserve"> под предпенсионным возрастом понимается период в течение пяти лет до наступления возраста, дающего право на страховую пенсию по старости, в том числе назначенную досрочно.</w:t>
      </w:r>
    </w:p>
    <w:p w:rsidR="002A26DF" w:rsidRPr="002A26DF" w:rsidRDefault="00E827E4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Предпенсионный возраст </w:t>
      </w:r>
      <w:r w:rsidR="00515178"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педагогических работников</w:t>
      </w:r>
      <w:r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наступает одновременно с</w:t>
      </w:r>
      <w:r w:rsidR="00515178"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приобретением специального стажа</w:t>
      </w:r>
      <w:r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Так, школьный учитель, который в марте 2019 года выработает необходимый педагогический стаж, начиная с этого же момента б</w:t>
      </w:r>
      <w:r w:rsidR="002A26DF"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удет считаться предпенсионером.</w:t>
      </w:r>
    </w:p>
    <w:p w:rsidR="002A26DF" w:rsidRPr="002A26DF" w:rsidRDefault="00573282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32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тех, на кого не распространяется повышение пенсионного возраста, по новому законодательству тоже есть право на предпенсионные льготы за 5 лет до выхода на пенсию. Например, для многодетных мам с пятью детьми оно возникает начиная с 45 лет — за 5 лет до обычного в таком случае возраста выхода на пенсию (50 лет).</w:t>
      </w:r>
    </w:p>
    <w:p w:rsidR="00573282" w:rsidRPr="00573282" w:rsidRDefault="00573282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32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определении статуса предпенсионера учитываются при этом два фактора: основание, дающее право на досрочное назначение пенсии (им может быть необходимое количество детей, инвалидность, стаж на вредном производстве и пр.), а также непосредственно возраст назначения пенсии, от которого отсчитывается пятилетний период предоставления льгот.</w:t>
      </w:r>
    </w:p>
    <w:p w:rsidR="00573282" w:rsidRPr="002A26DF" w:rsidRDefault="00573282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515178" w:rsidRPr="002A26DF" w:rsidRDefault="00E71C95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2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 </w:t>
      </w:r>
      <w:r w:rsidR="00515178" w:rsidRPr="002A2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Подтверждение предпенсионного статуса</w:t>
      </w:r>
      <w:r w:rsidR="002A2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:rsidR="00B01586" w:rsidRPr="002A26DF" w:rsidRDefault="00B01586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515178" w:rsidRPr="002A26DF" w:rsidRDefault="00515178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Статус предпенсионера позволяет воспользоваться специальными льготами и гарантиями, но целесообразно дополнительно его подтвердить. Подтвердить право на льготы, предпенсионер может получив соответствующую справку в личном кабинете на портале Социального фонда России или на портале Госуслуги, либо обратившись лично в центр «Мои документы»</w:t>
      </w:r>
      <w:r w:rsidR="00B01586" w:rsidRPr="002A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(МФЦ). Обращаем внимание, что некоторые ведомства, предоставляющие льготу, после обращения заявителя самостоятельно запрашивают по каналам межведомственного взаимодействия у Социального фонда России необходимые сведения.</w:t>
      </w:r>
    </w:p>
    <w:p w:rsidR="00515178" w:rsidRPr="002A26DF" w:rsidRDefault="00515178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Социальный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 </w:t>
      </w:r>
    </w:p>
    <w:p w:rsidR="00515178" w:rsidRPr="002A26DF" w:rsidRDefault="00515178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2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Данные СФР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предпенсионера, также предоставляется через "Личный кабинет" на "Едином портале государственных и муниципальных услуг (функций)" и в территориальных органах СФР. </w:t>
      </w:r>
    </w:p>
    <w:p w:rsidR="005013BE" w:rsidRPr="002A26DF" w:rsidRDefault="005013BE" w:rsidP="002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2A26DF" w:rsidRPr="002A26DF" w:rsidRDefault="00E71C95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2A26DF">
        <w:rPr>
          <w:b/>
          <w:bCs/>
          <w:color w:val="000000"/>
        </w:rPr>
        <w:t xml:space="preserve">3. </w:t>
      </w:r>
      <w:r w:rsidR="00515178" w:rsidRPr="002A26DF">
        <w:rPr>
          <w:b/>
          <w:bCs/>
          <w:color w:val="000000"/>
        </w:rPr>
        <w:t>Федеральные льготы</w:t>
      </w:r>
      <w:r w:rsidR="002A26DF" w:rsidRPr="002A26DF">
        <w:rPr>
          <w:b/>
          <w:bCs/>
          <w:color w:val="000000"/>
        </w:rPr>
        <w:t xml:space="preserve"> </w:t>
      </w:r>
      <w:r w:rsidR="002A26DF">
        <w:rPr>
          <w:b/>
          <w:bCs/>
          <w:color w:val="000000"/>
        </w:rPr>
        <w:t xml:space="preserve">и гарантии для работников </w:t>
      </w:r>
      <w:r w:rsidR="002A26DF" w:rsidRPr="002A26DF">
        <w:rPr>
          <w:b/>
        </w:rPr>
        <w:t>предпенсионного</w:t>
      </w:r>
      <w:r w:rsidR="002A26DF" w:rsidRPr="002A26DF">
        <w:rPr>
          <w:b/>
        </w:rPr>
        <w:t xml:space="preserve"> возраст</w:t>
      </w:r>
      <w:r w:rsidR="002A26DF" w:rsidRPr="002A26DF">
        <w:rPr>
          <w:b/>
        </w:rPr>
        <w:t>а:</w:t>
      </w:r>
    </w:p>
    <w:p w:rsidR="005013BE" w:rsidRPr="002A26DF" w:rsidRDefault="005013BE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6DF">
        <w:rPr>
          <w:color w:val="000000"/>
        </w:rPr>
        <w:t>• Освобождение от земельного и имущественного налога по одному объекту каждого вида недви</w:t>
      </w:r>
      <w:r w:rsidR="002A26DF">
        <w:rPr>
          <w:color w:val="000000"/>
        </w:rPr>
        <w:t>жимости: квартире, дому, гаражу</w:t>
      </w:r>
      <w:r w:rsidR="002A26DF" w:rsidRPr="002A26DF">
        <w:rPr>
          <w:color w:val="000000"/>
        </w:rPr>
        <w:t>;</w:t>
      </w: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6DF">
        <w:rPr>
          <w:color w:val="000000"/>
        </w:rPr>
        <w:t>• Диспансеризация. Работодатель обязан предоставлять работнику на прохождение диспансеризации два рабочих дня в год с сохранением ме</w:t>
      </w:r>
      <w:r w:rsidR="002A26DF">
        <w:rPr>
          <w:color w:val="000000"/>
        </w:rPr>
        <w:t>ста работы и среднего заработка</w:t>
      </w:r>
      <w:r w:rsidR="002A26DF" w:rsidRPr="002A26DF">
        <w:rPr>
          <w:color w:val="000000"/>
        </w:rPr>
        <w:t>;</w:t>
      </w: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6DF">
        <w:rPr>
          <w:color w:val="000000"/>
        </w:rPr>
        <w:t>• Трудовые гарантии. В отношении работодателей предусматривается административная и уголовная ответственность за увольнение работников предпенсионного возраста, а также за отказ в прием</w:t>
      </w:r>
      <w:r w:rsidR="002A26DF">
        <w:rPr>
          <w:color w:val="000000"/>
        </w:rPr>
        <w:t>е на работу по причине возраста</w:t>
      </w:r>
      <w:r w:rsidR="002A26DF" w:rsidRPr="002A26DF">
        <w:rPr>
          <w:color w:val="000000"/>
        </w:rPr>
        <w:t>;</w:t>
      </w: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2A26DF">
        <w:rPr>
          <w:color w:val="000000"/>
        </w:rPr>
        <w:t>• Повышенное пособие по безработице. В случае если предпенсионер перестал работать или пока не нашел новое место работы, у него возникает право на увеличенное пособие по безработице. Период та</w:t>
      </w:r>
      <w:r w:rsidR="002A26DF">
        <w:rPr>
          <w:color w:val="000000"/>
        </w:rPr>
        <w:t>кой выплаты составляет один год</w:t>
      </w:r>
      <w:r w:rsidR="002A26DF">
        <w:rPr>
          <w:color w:val="000000"/>
          <w:lang w:val="en-US"/>
        </w:rPr>
        <w:t>;</w:t>
      </w: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6DF">
        <w:rPr>
          <w:color w:val="000000"/>
        </w:rPr>
        <w:lastRenderedPageBreak/>
        <w:t>• Профессиональное переобучение. Для предпенсионеров разработана программа по повышению квалификации и переквалификации, обучаться по которой могут как работающие, так и неработающие граждане. Программа переобучения позволяет получить дополнительное профессиональное образование и оставатьс</w:t>
      </w:r>
      <w:r w:rsidR="002A26DF">
        <w:rPr>
          <w:color w:val="000000"/>
        </w:rPr>
        <w:t>я востребованным на рынке труда</w:t>
      </w:r>
      <w:r w:rsidR="002A26DF" w:rsidRPr="002A26DF">
        <w:rPr>
          <w:color w:val="000000"/>
        </w:rPr>
        <w:t>;</w:t>
      </w: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6DF">
        <w:rPr>
          <w:color w:val="000000"/>
        </w:rPr>
        <w:t>• Выплата пенсионных накоплений. Все виды выплат пенсионных накоплений, включая накопительную пенсию, назначаются женщинам с 55 лет, мужчинам — с 60 лет.</w:t>
      </w:r>
    </w:p>
    <w:p w:rsidR="00515178" w:rsidRPr="002A26DF" w:rsidRDefault="00515178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26DF" w:rsidRPr="002A26DF" w:rsidRDefault="00E71C95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2A26DF">
        <w:rPr>
          <w:b/>
          <w:bCs/>
          <w:color w:val="000000"/>
        </w:rPr>
        <w:t xml:space="preserve">4. </w:t>
      </w:r>
      <w:r w:rsidR="00515178" w:rsidRPr="002A26DF">
        <w:rPr>
          <w:b/>
          <w:bCs/>
          <w:color w:val="000000"/>
        </w:rPr>
        <w:t>Региональные льготы</w:t>
      </w:r>
      <w:r w:rsidR="002A26DF" w:rsidRPr="002A26DF">
        <w:rPr>
          <w:b/>
          <w:bCs/>
          <w:color w:val="000000"/>
        </w:rPr>
        <w:t xml:space="preserve"> </w:t>
      </w:r>
      <w:r w:rsidR="002A26DF">
        <w:rPr>
          <w:b/>
          <w:bCs/>
          <w:color w:val="000000"/>
        </w:rPr>
        <w:t xml:space="preserve">для работников </w:t>
      </w:r>
      <w:r w:rsidR="002A26DF" w:rsidRPr="002A26DF">
        <w:rPr>
          <w:b/>
        </w:rPr>
        <w:t>предпенсионного возраста:</w:t>
      </w:r>
    </w:p>
    <w:p w:rsidR="00573282" w:rsidRPr="002A26DF" w:rsidRDefault="00573282" w:rsidP="002A2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E4DFE" w:rsidRPr="002A26DF" w:rsidRDefault="00AE4DFE" w:rsidP="002A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DF">
        <w:rPr>
          <w:rFonts w:ascii="Times New Roman" w:hAnsi="Times New Roman" w:cs="Times New Roman"/>
          <w:sz w:val="24"/>
          <w:szCs w:val="24"/>
        </w:rPr>
        <w:t>В целях предоставления мер социальной поддержки гражданам предпенсионного возраста в связи с проведением пенсионной реформы принят Закон Краснодарского края от 25 сентября 2018 г. № 3848-КЗ «О внесении изменений в некоторые законодательные акты Краснодарского края в части сохранения льгот и социальных гарантий лицам, достигшим возраста 60 и 55 лет (соответственно мужчины и женщины)».</w:t>
      </w:r>
    </w:p>
    <w:p w:rsidR="00AE4DFE" w:rsidRPr="002A26DF" w:rsidRDefault="00AE4DFE" w:rsidP="00ED18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DF">
        <w:rPr>
          <w:rFonts w:ascii="Times New Roman" w:hAnsi="Times New Roman" w:cs="Times New Roman"/>
          <w:sz w:val="24"/>
          <w:szCs w:val="24"/>
        </w:rPr>
        <w:t>Социальная поддержка по оплате проезда предоставляется в виде льготной стоимости ежемесячного проездного документа на городском пассажирском транспорте, а также талонов на приобретение билетов с 50%-й скидкой для проезда в автомобильном транспорте пригородного сообщения. Кроме этого, предпенсионеры, являющиеся ветеранами труда (военной службы) или жертвами политических репрессий, до</w:t>
      </w:r>
      <w:r w:rsidRPr="002A26DF">
        <w:rPr>
          <w:rFonts w:ascii="Times New Roman" w:hAnsi="Times New Roman" w:cs="Times New Roman"/>
          <w:sz w:val="24"/>
          <w:szCs w:val="24"/>
        </w:rPr>
        <w:softHyphen/>
        <w:t>полнительно могут получить талоны на приобретение билетов со скид</w:t>
      </w:r>
      <w:r w:rsidRPr="002A26DF">
        <w:rPr>
          <w:rFonts w:ascii="Times New Roman" w:hAnsi="Times New Roman" w:cs="Times New Roman"/>
          <w:sz w:val="24"/>
          <w:szCs w:val="24"/>
        </w:rPr>
        <w:softHyphen/>
        <w:t>кой 50% для проезда на железнодорожном транспорте пригородного сообщения. Право на льготный проезд имеют только граждане, у которых среднемесячный до</w:t>
      </w:r>
      <w:r w:rsidRPr="002A26DF">
        <w:rPr>
          <w:rFonts w:ascii="Times New Roman" w:hAnsi="Times New Roman" w:cs="Times New Roman"/>
          <w:sz w:val="24"/>
          <w:szCs w:val="24"/>
        </w:rPr>
        <w:softHyphen/>
        <w:t>ход не превышает двукратной величины прожиточного минимума, установленной для трудоспособного населения.</w:t>
      </w:r>
    </w:p>
    <w:p w:rsidR="00AE4DFE" w:rsidRPr="002A26DF" w:rsidRDefault="00AE4DFE" w:rsidP="00ED18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DF">
        <w:rPr>
          <w:rFonts w:ascii="Times New Roman" w:hAnsi="Times New Roman" w:cs="Times New Roman"/>
          <w:sz w:val="24"/>
          <w:szCs w:val="24"/>
        </w:rPr>
        <w:t>Предпенсионеры – ветераны труда, ветераны военной службы или жертвы политических репрессий имеют право на ежемесячную денежную выплату: для ветеранов труда и ветеранов военной службы – 551 рубль, для жертв политических репрессий – 799 рублей; а также на компенсацию расходов на оплату жилищно-коммунальных услуг.</w:t>
      </w:r>
    </w:p>
    <w:p w:rsidR="00AE4DFE" w:rsidRPr="002A26DF" w:rsidRDefault="00AE4DFE" w:rsidP="00ED18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DF">
        <w:rPr>
          <w:rFonts w:ascii="Times New Roman" w:hAnsi="Times New Roman" w:cs="Times New Roman"/>
          <w:sz w:val="24"/>
          <w:szCs w:val="24"/>
        </w:rPr>
        <w:t>Неработающим гражданам старше 70 лет, собственникам жилых помещений в много</w:t>
      </w:r>
      <w:r w:rsidR="00ED189C">
        <w:rPr>
          <w:rFonts w:ascii="Times New Roman" w:hAnsi="Times New Roman" w:cs="Times New Roman"/>
          <w:sz w:val="24"/>
          <w:szCs w:val="24"/>
        </w:rPr>
        <w:t xml:space="preserve">квартирных домах, предусмотрена </w:t>
      </w:r>
      <w:r w:rsidRPr="002A26DF">
        <w:rPr>
          <w:rFonts w:ascii="Times New Roman" w:hAnsi="Times New Roman" w:cs="Times New Roman"/>
          <w:sz w:val="24"/>
          <w:szCs w:val="24"/>
        </w:rPr>
        <w:t>компенсация расходов на уплату взноса на капитальный ремонт, если они проживают одиноко или в семье, состоящей из неработающих граждан предпенсионного возраста, пенсионеров или инвалидов 1-й или 2-й групп.</w:t>
      </w:r>
    </w:p>
    <w:p w:rsidR="002A26DF" w:rsidRPr="002A26DF" w:rsidRDefault="00AE4DFE" w:rsidP="00ED18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DF">
        <w:rPr>
          <w:rFonts w:ascii="Times New Roman" w:hAnsi="Times New Roman" w:cs="Times New Roman"/>
          <w:sz w:val="24"/>
          <w:szCs w:val="24"/>
        </w:rPr>
        <w:t xml:space="preserve">Лица, достигшие возраста 60 лет - мужчины и 55 лет - женщины, не являющиеся инвалидами, с 1 января 2019 года имеют право на основании медицинского заключения на льготное обеспечение протезами, ортопедическими корригирующими изделиями, слуховыми аппаратами. </w:t>
      </w:r>
      <w:bookmarkStart w:id="0" w:name="_GoBack"/>
      <w:bookmarkEnd w:id="0"/>
    </w:p>
    <w:sectPr w:rsidR="002A26DF" w:rsidRPr="002A26DF" w:rsidSect="002A26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04D"/>
    <w:multiLevelType w:val="hybridMultilevel"/>
    <w:tmpl w:val="7F729A66"/>
    <w:lvl w:ilvl="0" w:tplc="D7300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8812DC"/>
    <w:multiLevelType w:val="multilevel"/>
    <w:tmpl w:val="89A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83C16"/>
    <w:multiLevelType w:val="multilevel"/>
    <w:tmpl w:val="A94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392234"/>
    <w:multiLevelType w:val="multilevel"/>
    <w:tmpl w:val="CCB4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23E35"/>
    <w:multiLevelType w:val="multilevel"/>
    <w:tmpl w:val="89A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E4"/>
    <w:rsid w:val="002A26DF"/>
    <w:rsid w:val="005013BE"/>
    <w:rsid w:val="00515178"/>
    <w:rsid w:val="00573282"/>
    <w:rsid w:val="00694AA4"/>
    <w:rsid w:val="00891165"/>
    <w:rsid w:val="008B513F"/>
    <w:rsid w:val="00AE4DFE"/>
    <w:rsid w:val="00B01586"/>
    <w:rsid w:val="00E6281D"/>
    <w:rsid w:val="00E718F0"/>
    <w:rsid w:val="00E71C95"/>
    <w:rsid w:val="00E827E4"/>
    <w:rsid w:val="00E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718F0"/>
    <w:rPr>
      <w:color w:val="0000FF"/>
      <w:u w:val="single"/>
    </w:rPr>
  </w:style>
  <w:style w:type="paragraph" w:customStyle="1" w:styleId="ConsPlusNormal">
    <w:name w:val="ConsPlusNormal"/>
    <w:rsid w:val="00E7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718F0"/>
    <w:rPr>
      <w:color w:val="0000FF"/>
      <w:u w:val="single"/>
    </w:rPr>
  </w:style>
  <w:style w:type="paragraph" w:customStyle="1" w:styleId="ConsPlusNormal">
    <w:name w:val="ConsPlusNormal"/>
    <w:rsid w:val="00E7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64&amp;date=19.06.2023&amp;dst=100337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Филинков</dc:creator>
  <cp:lastModifiedBy>User</cp:lastModifiedBy>
  <cp:revision>2</cp:revision>
  <dcterms:created xsi:type="dcterms:W3CDTF">2023-06-19T08:54:00Z</dcterms:created>
  <dcterms:modified xsi:type="dcterms:W3CDTF">2023-06-19T08:54:00Z</dcterms:modified>
</cp:coreProperties>
</file>