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1057" w:type="dxa"/>
        <w:tblInd w:w="-1423" w:type="dxa"/>
        <w:tblLook w:val="04A0" w:firstRow="1" w:lastRow="0" w:firstColumn="1" w:lastColumn="0" w:noHBand="0" w:noVBand="1"/>
      </w:tblPr>
      <w:tblGrid>
        <w:gridCol w:w="3516"/>
        <w:gridCol w:w="7541"/>
      </w:tblGrid>
      <w:tr w:rsidR="00443479" w:rsidTr="006D2EF8">
        <w:trPr>
          <w:trHeight w:val="225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79" w:rsidRDefault="00443479" w:rsidP="006D2EF8">
            <w:pPr>
              <w:jc w:val="center"/>
              <w:rPr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A32238" wp14:editId="04649EB5">
                  <wp:extent cx="2095500" cy="2133600"/>
                  <wp:effectExtent l="0" t="0" r="0" b="0"/>
                  <wp:docPr id="2" name="Рисунок 2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79" w:rsidRDefault="00443479" w:rsidP="006D2EF8">
            <w:pPr>
              <w:jc w:val="center"/>
              <w:rPr>
                <w:rFonts w:ascii="Calibri" w:eastAsia="Calibri" w:hAnsi="Calibri"/>
                <w:b/>
                <w:color w:val="538135" w:themeColor="accent6" w:themeShade="BF"/>
                <w:szCs w:val="28"/>
              </w:rPr>
            </w:pPr>
            <w:r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443479" w:rsidRDefault="00443479" w:rsidP="006D2EF8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443479" w:rsidRDefault="00443479" w:rsidP="006D2EF8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443479" w:rsidRDefault="00443479" w:rsidP="006D2EF8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>
              <w:rPr>
                <w:b/>
                <w:color w:val="538135" w:themeColor="accent6" w:themeShade="BF"/>
                <w:szCs w:val="28"/>
              </w:rPr>
              <w:t xml:space="preserve">  </w:t>
            </w:r>
          </w:p>
          <w:p w:rsidR="00443479" w:rsidRDefault="00443479" w:rsidP="006D2EF8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    </w:t>
            </w:r>
          </w:p>
          <w:p w:rsidR="00443479" w:rsidRDefault="00443479" w:rsidP="006D2EF8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FF0000"/>
                <w:szCs w:val="28"/>
              </w:rPr>
              <w:t xml:space="preserve">                         </w:t>
            </w:r>
            <w:r>
              <w:rPr>
                <w:b/>
                <w:color w:val="538135" w:themeColor="accent6" w:themeShade="BF"/>
                <w:szCs w:val="28"/>
              </w:rPr>
              <w:t xml:space="preserve">Сайт СГТО Профсоюза: </w:t>
            </w:r>
            <w:r>
              <w:rPr>
                <w:b/>
                <w:color w:val="538135" w:themeColor="accent6" w:themeShade="BF"/>
                <w:szCs w:val="28"/>
                <w:lang w:val="en-US"/>
              </w:rPr>
              <w:t>prof</w:t>
            </w:r>
            <w:r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>
              <w:rPr>
                <w:b/>
                <w:color w:val="538135" w:themeColor="accent6" w:themeShade="BF"/>
                <w:szCs w:val="28"/>
                <w:lang w:val="en-US"/>
              </w:rPr>
              <w:t>sochi</w:t>
            </w:r>
            <w:proofErr w:type="spellEnd"/>
            <w:r>
              <w:rPr>
                <w:b/>
                <w:color w:val="538135" w:themeColor="accent6" w:themeShade="BF"/>
                <w:szCs w:val="28"/>
              </w:rPr>
              <w:t>-</w:t>
            </w:r>
            <w:r>
              <w:rPr>
                <w:b/>
                <w:color w:val="538135" w:themeColor="accent6" w:themeShade="BF"/>
                <w:szCs w:val="28"/>
                <w:lang w:val="en-US"/>
              </w:rPr>
              <w:t>schools</w:t>
            </w:r>
            <w:r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>
              <w:rPr>
                <w:b/>
                <w:color w:val="538135" w:themeColor="accent6" w:themeShade="BF"/>
                <w:szCs w:val="28"/>
                <w:lang w:val="en-US"/>
              </w:rPr>
              <w:t>ru</w:t>
            </w:r>
            <w:proofErr w:type="spellEnd"/>
            <w:r>
              <w:rPr>
                <w:b/>
                <w:color w:val="538135" w:themeColor="accent6" w:themeShade="BF"/>
                <w:szCs w:val="28"/>
              </w:rPr>
              <w:t xml:space="preserve">   </w:t>
            </w:r>
          </w:p>
        </w:tc>
      </w:tr>
      <w:tr w:rsidR="00443479" w:rsidTr="006D2EF8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79" w:rsidRDefault="00443479" w:rsidP="007F3D67">
            <w:pPr>
              <w:jc w:val="center"/>
              <w:rPr>
                <w:b/>
                <w:color w:val="4472C4" w:themeColor="accent1"/>
                <w:sz w:val="48"/>
                <w:szCs w:val="48"/>
                <w:lang w:eastAsia="en-US"/>
              </w:rPr>
            </w:pPr>
            <w:r w:rsidRPr="00443479">
              <w:rPr>
                <w:b/>
                <w:bCs/>
                <w:i/>
                <w:color w:val="FF0000"/>
                <w:sz w:val="56"/>
                <w:szCs w:val="56"/>
              </w:rPr>
              <w:t>Порядок действий при несчастном случае на производстве</w:t>
            </w:r>
            <w:bookmarkStart w:id="0" w:name="_GoBack"/>
            <w:bookmarkEnd w:id="0"/>
          </w:p>
        </w:tc>
      </w:tr>
      <w:tr w:rsidR="00443479" w:rsidTr="006D2EF8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79" w:rsidRDefault="00443479" w:rsidP="006D2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43479" w:rsidRDefault="00443479" w:rsidP="00443479">
            <w:pPr>
              <w:ind w:firstLine="9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Случается, что в образовательных организациях происходят несчастные случаи с работниками. Несчастный случай - непростое испытание для любой организации, потому как необходимо оформить целый ряд документов. В данном информационном листке расскажем, как быть работодателю, если случилось несчастье, какие документы следует оформить, нужно ли оповещать органы власти.</w:t>
            </w:r>
          </w:p>
          <w:p w:rsidR="00443479" w:rsidRDefault="00443479" w:rsidP="00443479">
            <w:pPr>
              <w:jc w:val="center"/>
              <w:rPr>
                <w:sz w:val="16"/>
                <w:szCs w:val="16"/>
              </w:rPr>
            </w:pPr>
          </w:p>
          <w:p w:rsidR="00443479" w:rsidRDefault="00443479" w:rsidP="00443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 работники должны знать последовательность действий при несчастном случае, травме. </w:t>
            </w:r>
          </w:p>
          <w:p w:rsidR="00443479" w:rsidRDefault="00443479" w:rsidP="00443479">
            <w:pPr>
              <w:jc w:val="center"/>
              <w:rPr>
                <w:b/>
                <w:sz w:val="18"/>
                <w:szCs w:val="18"/>
              </w:rPr>
            </w:pP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сокрытие несчастного случая на производстве предусмотрена административная ответственность в соответствии со ст. 15.34 КоАП РФ, штраф:</w:t>
            </w:r>
          </w:p>
          <w:p w:rsidR="00443479" w:rsidRDefault="00443479" w:rsidP="0044347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5000 до 10 000 руб. для юридических лиц; </w:t>
            </w:r>
          </w:p>
          <w:p w:rsidR="00443479" w:rsidRDefault="00443479" w:rsidP="0044347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500 до 1000 руб. для должностных лиц. 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Несчастные случаи на производстве по степени тяжести повреждения здоровья подразделяются на две категории: тяжелые и легкие. 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расследования несчастных случаев отличаются в зависимости от категории.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приведены алгоритмы расследования: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легких несчастных случаев;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тяжелых несчастных случаев.</w:t>
            </w:r>
          </w:p>
          <w:p w:rsidR="00443479" w:rsidRDefault="00443479" w:rsidP="0044347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443479" w:rsidRDefault="00443479" w:rsidP="0044347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Как расследовать легкий несчастный случай на производстве</w:t>
            </w:r>
          </w:p>
          <w:p w:rsidR="00443479" w:rsidRDefault="00443479" w:rsidP="00443479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1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Организуйте первую помощь пострадавшему и при необходимости доставьте его в медицинское учреждение.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2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Сохраните до начала работы комиссии по расследованию несчастного случая обстановку на рабочем месте и состояние оборудования такими, какими они были на </w:t>
            </w:r>
            <w:r>
              <w:rPr>
                <w:sz w:val="28"/>
                <w:szCs w:val="28"/>
              </w:rPr>
              <w:lastRenderedPageBreak/>
              <w:t>момент происшествия (если это не угрожает жизни и здоровью окружающих работников и не приведет к аварии). Если нет возможности сохранить обстановку, сфотографируйте или сделайте видеосъемку места происшествия.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3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Подготовьте и направьте </w:t>
            </w:r>
            <w:r>
              <w:rPr>
                <w:sz w:val="28"/>
                <w:szCs w:val="28"/>
                <w:u w:val="single"/>
              </w:rPr>
              <w:t>письменный запрос</w:t>
            </w:r>
            <w:r>
              <w:rPr>
                <w:sz w:val="28"/>
                <w:szCs w:val="28"/>
              </w:rPr>
              <w:t xml:space="preserve"> в медицинское учреждение о характере и степени повреждения здоровья пострадавшего, а также о нахождении пострадавшего в состоянии алкогольного или наркотического опьянения.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4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Направьте в суточный срок </w:t>
            </w:r>
            <w:r>
              <w:rPr>
                <w:sz w:val="28"/>
                <w:szCs w:val="28"/>
                <w:u w:val="single"/>
              </w:rPr>
              <w:t>сообщение</w:t>
            </w:r>
            <w:r>
              <w:rPr>
                <w:sz w:val="28"/>
                <w:szCs w:val="28"/>
              </w:rPr>
              <w:t xml:space="preserve"> о страховом случае в исполнительный орган страховщика (ФСС) по вопросам обязательного социального страхования по установленной форме. 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5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Незамедлительно создайте комиссию по расследованию несчастного случая. Для этого издайте приказ. 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 комиссии включите:</w:t>
            </w:r>
          </w:p>
          <w:p w:rsidR="00443479" w:rsidRDefault="00443479" w:rsidP="00443479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работодателя;</w:t>
            </w:r>
          </w:p>
          <w:p w:rsidR="00443479" w:rsidRDefault="00443479" w:rsidP="00443479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по охране труда;</w:t>
            </w:r>
          </w:p>
          <w:p w:rsidR="00443479" w:rsidRDefault="00443479" w:rsidP="00443479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профсоюзного комитета организации;</w:t>
            </w:r>
          </w:p>
          <w:p w:rsidR="00443479" w:rsidRDefault="00443479" w:rsidP="00443479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уполномоченного по охране труда.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Возглавляет комиссию работодатель или уполномоченный им представитель.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должна расследовать обстоятельства и причины несчастного случая в течение трех календарных дней.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6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объяснительные записки с пострадавшего и очевидцев несчастного случая.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7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Установите обстоятельства, причины несчастного случая и лиц, которые допустили нарушения требований охраны труда.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Оформите результаты расследования. 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должны включать:</w:t>
            </w:r>
          </w:p>
          <w:p w:rsidR="00443479" w:rsidRDefault="00443479" w:rsidP="00443479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планы, эскизы, схемы, протокол осмотра места происшествия, а при необходимости – фото- и видеоматериалы;</w:t>
            </w:r>
          </w:p>
          <w:p w:rsidR="00443479" w:rsidRDefault="00443479" w:rsidP="00443479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 специальной оценки рабочих мест;</w:t>
            </w:r>
          </w:p>
          <w:p w:rsidR="00443479" w:rsidRDefault="00443479" w:rsidP="00443479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выписки из журналов регистрации инструктажей по охране труда и протоколов проверки знаний пострадавшим требований охраны труда; </w:t>
            </w:r>
          </w:p>
          <w:p w:rsidR="00443479" w:rsidRDefault="00443479" w:rsidP="00443479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опросов очевидцев несчастного случая и должностных лиц, объяснения пострадавших;</w:t>
            </w:r>
          </w:p>
          <w:p w:rsidR="00443479" w:rsidRDefault="00443479" w:rsidP="00443479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экспертные заключения специалистов, результаты технических расчетов, лабораторных исследований и испытаний;</w:t>
            </w:r>
          </w:p>
          <w:p w:rsidR="00443479" w:rsidRDefault="00443479" w:rsidP="00443479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медицинское заключение о характере и степени тяжести повреждения здоровья пострадавшего; </w:t>
            </w:r>
          </w:p>
          <w:p w:rsidR="00443479" w:rsidRDefault="00443479" w:rsidP="00443479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документов, которые подтверждают выдачу пострадавшему СИЗ в соответствии с действующими нормами. Это могут быть журналы учета и выдачи СИЗ, личная карточка учета и выдачи СИЗ; </w:t>
            </w:r>
          </w:p>
          <w:p w:rsidR="00443479" w:rsidRDefault="00443479" w:rsidP="00443479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 по усмотрению комиссии.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Шаг 8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Квалифицируйте несчастный случай – связан или не связан с производством.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Несчастный случай, не связанный с производством, оформляется актом расследования по форме 4, который подписывают все члены комиссии.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несчастном случае, связанном с производством, кроме акта расследования несчастного случая, оформите и подпишите акт о несчастном случае на производстве формы Н-1.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составьте в трех экземплярах:</w:t>
            </w:r>
          </w:p>
          <w:p w:rsidR="00443479" w:rsidRDefault="00443479" w:rsidP="0044347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останется в организации;</w:t>
            </w:r>
          </w:p>
          <w:p w:rsidR="00443479" w:rsidRDefault="00443479" w:rsidP="0044347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вручите пострадавшему в трехдневный срок;</w:t>
            </w:r>
          </w:p>
          <w:p w:rsidR="00443479" w:rsidRDefault="00443479" w:rsidP="0044347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 копиями материалов расследования направьте в филиал регионального отделения ФСС по месту регистрации страхователя.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9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Зарегистрируйте несчастный случай на производстве в журнале регистрации несчастных случаев на производстве. 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10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Разработайте мероприятия по устранению причин несчастного случая.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11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несчастный случай с легким исходом перейдет в категорию тяжелого, направьте в течение суток извещение о тяжелом несчастном случае в соответствующие органы (смотри расследование тяжелого несчастного случая). 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Сообщите о последствиях несчастного случая и мерах, которые приняли для предупреждения несчастных случаев на производстве, в государственную инспекцию труда. Это делают по окончании периода временной нетрудоспособности пострадавшего.</w:t>
            </w:r>
          </w:p>
          <w:p w:rsidR="00443479" w:rsidRDefault="00443479" w:rsidP="00443479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443479" w:rsidRDefault="00443479" w:rsidP="0044347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Как расследовать тяжелый несчастный случай на производстве</w:t>
            </w:r>
          </w:p>
          <w:p w:rsidR="00443479" w:rsidRDefault="00443479" w:rsidP="00443479">
            <w:pPr>
              <w:rPr>
                <w:b/>
                <w:bCs/>
                <w:sz w:val="16"/>
                <w:szCs w:val="16"/>
              </w:rPr>
            </w:pP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1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организуйте первую помощь пострадавшему и при необходимости доставьте его в медицинское учреждение.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2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Сохраните до начала работы комиссии по расследованию несчастного случая обстановку на рабочем месте и состояние оборудования такими, какими они были на момент происшествия (если это не угрожает жизни и здоровью окружающих работников и не приведет к аварии). Если нет возможности сохранить обстановку, сфотографируйте или сделайте видеосъемку места 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443479" w:rsidRDefault="00443479" w:rsidP="00443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происшествия. Незамедлительно сообщите о происшествии родственникам пострадавшего.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3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Подготовьте и направьте </w:t>
            </w:r>
            <w:r>
              <w:rPr>
                <w:sz w:val="28"/>
                <w:szCs w:val="28"/>
                <w:u w:val="single"/>
              </w:rPr>
              <w:t>письменный запрос</w:t>
            </w:r>
            <w:r>
              <w:rPr>
                <w:sz w:val="28"/>
                <w:szCs w:val="28"/>
              </w:rPr>
              <w:t xml:space="preserve"> в медицинское учреждение о характере и степени повреждения здоровья пострадавшего, а также о нахождении пострадавшего в состоянии алкогольного или наркотического опьянения.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4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Направьте в суточный срок </w:t>
            </w:r>
            <w:r>
              <w:rPr>
                <w:sz w:val="28"/>
                <w:szCs w:val="28"/>
                <w:u w:val="single"/>
              </w:rPr>
              <w:t>сообщение</w:t>
            </w:r>
            <w:r>
              <w:rPr>
                <w:sz w:val="28"/>
                <w:szCs w:val="28"/>
              </w:rPr>
              <w:t xml:space="preserve"> о страховом случае в исполнительный орган страховщика (ФСС) по вопросам обязательного социального страхования по установленной форме. 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суток направьте </w:t>
            </w:r>
            <w:r>
              <w:rPr>
                <w:sz w:val="28"/>
                <w:szCs w:val="28"/>
                <w:u w:val="single"/>
              </w:rPr>
              <w:t>извещение</w:t>
            </w:r>
            <w:r>
              <w:rPr>
                <w:sz w:val="28"/>
                <w:szCs w:val="28"/>
              </w:rPr>
              <w:t xml:space="preserve"> о тяжелом несчастном случае на производстве:</w:t>
            </w:r>
          </w:p>
          <w:p w:rsidR="00443479" w:rsidRDefault="00443479" w:rsidP="00443479">
            <w:pPr>
              <w:numPr>
                <w:ilvl w:val="0"/>
                <w:numId w:val="9"/>
              </w:numPr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государственную инспекцию труда;</w:t>
            </w:r>
          </w:p>
          <w:p w:rsidR="00443479" w:rsidRDefault="00443479" w:rsidP="00443479">
            <w:pPr>
              <w:numPr>
                <w:ilvl w:val="0"/>
                <w:numId w:val="9"/>
              </w:numPr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прокуратуру по месту происшествия;</w:t>
            </w:r>
          </w:p>
          <w:p w:rsidR="00443479" w:rsidRDefault="00443479" w:rsidP="00443479">
            <w:pPr>
              <w:numPr>
                <w:ilvl w:val="0"/>
                <w:numId w:val="9"/>
              </w:numPr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 исполнительной власти субъекта РФ или орган местного самоуправления по месту государственной регистрации юридического лица;</w:t>
            </w:r>
          </w:p>
          <w:p w:rsidR="00443479" w:rsidRDefault="00443479" w:rsidP="00443479">
            <w:pPr>
              <w:numPr>
                <w:ilvl w:val="0"/>
                <w:numId w:val="9"/>
              </w:numPr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работодателю, который направил работника, с которым произошел несчастный случай;</w:t>
            </w:r>
          </w:p>
          <w:p w:rsidR="00443479" w:rsidRDefault="00443479" w:rsidP="00443479">
            <w:pPr>
              <w:numPr>
                <w:ilvl w:val="0"/>
                <w:numId w:val="9"/>
              </w:numPr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территориальное объединение организаций профсоюзов.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5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создайте комиссию по расследованию несчастного случая. Для этого издайте приказ.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 комиссии включите:</w:t>
            </w:r>
          </w:p>
          <w:p w:rsidR="00443479" w:rsidRDefault="00443479" w:rsidP="00443479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инспектора труда;</w:t>
            </w:r>
          </w:p>
          <w:p w:rsidR="00443479" w:rsidRDefault="00443479" w:rsidP="00443479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органа исполнительной власти субъекта РФ или органа местного самоуправления (по согласованию);</w:t>
            </w:r>
          </w:p>
          <w:p w:rsidR="00443479" w:rsidRDefault="00443479" w:rsidP="00443479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территориального объединения организаций профсоюзов;</w:t>
            </w:r>
          </w:p>
          <w:p w:rsidR="00443479" w:rsidRDefault="00443479" w:rsidP="00443479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исполнительного органа страховщика (ФСС);</w:t>
            </w:r>
          </w:p>
          <w:p w:rsidR="00443479" w:rsidRDefault="00443479" w:rsidP="00443479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по охране труда;</w:t>
            </w:r>
          </w:p>
          <w:p w:rsidR="00443479" w:rsidRDefault="00443479" w:rsidP="00443479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работодателя;</w:t>
            </w:r>
          </w:p>
          <w:p w:rsidR="00443479" w:rsidRDefault="00443479" w:rsidP="00443479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выборного органа первичной профсоюзной организации;</w:t>
            </w:r>
          </w:p>
          <w:p w:rsidR="00443479" w:rsidRDefault="00443479" w:rsidP="00443479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уполномоченного по охране труда;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Возглавляет комиссию государственный инспектор труда. 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тяжелый несчастный случай произошел с работником другого работодателя, расследование проводит комиссия работодателя, по поручению которого выполнялась работа. В расследовании должен участвовать представитель работодателя, на территории которого проводилась работа.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6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Выявите и опросите очевидцев происшествия, лиц, которые допустили нарушения требований охраны труда. Получите необходимую информацию от работодателя и объяснения от пострадавшего.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7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Установите обстоятельства и причины несчастного случая.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Оформите результаты расследования. Перечень материалов:</w:t>
            </w:r>
          </w:p>
          <w:p w:rsidR="00443479" w:rsidRDefault="00443479" w:rsidP="00443479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планы, эскизы, схемы, протокол осмотра места происшествия, если нужно – фото- и видеоматериалы;</w:t>
            </w:r>
          </w:p>
          <w:p w:rsidR="00443479" w:rsidRDefault="00443479" w:rsidP="00443479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специальной оценки рабочего места;</w:t>
            </w:r>
          </w:p>
          <w:p w:rsidR="00443479" w:rsidRDefault="00443479" w:rsidP="00443479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выписки из журналов регистрации инструктажей по охране труда и протоколов проверки знаний пострадавшим требований охраны труда; </w:t>
            </w:r>
          </w:p>
          <w:p w:rsidR="00443479" w:rsidRDefault="00443479" w:rsidP="00443479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опросов очевидцев несчастного случая и должностных лиц, объяснения пострадавшего;</w:t>
            </w:r>
          </w:p>
          <w:p w:rsidR="00443479" w:rsidRDefault="00443479" w:rsidP="00443479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экспертные заключения специалистов, результаты технических расчетов, лабораторных исследований и испытаний;</w:t>
            </w:r>
          </w:p>
          <w:p w:rsidR="00443479" w:rsidRDefault="00443479" w:rsidP="00443479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медицинское заключение о характере и степени тяжести повреждения здоровья пострадавшего; </w:t>
            </w:r>
          </w:p>
          <w:p w:rsidR="00443479" w:rsidRDefault="00443479" w:rsidP="00443479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документов, которые подтверждают выдачу пострадавшему СИЗ в соответствии с действующими нормами. Это могут быть журналы учета и выдачи СИЗ, личная карточка учета и выдачи СИЗ; </w:t>
            </w:r>
          </w:p>
          <w:p w:rsidR="00443479" w:rsidRDefault="00443479" w:rsidP="00443479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 по усмотрению комиссии.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Расследовать и оформить материалы по тяжелому несчастному случаю нужно в течение 15 дней.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8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Квалифицируйте несчастный случай – связан или не связан с производством.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Несчастный случай, не связанный с производством, оформляется актом расследования по форме 4, который подписывают все члены комиссии.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несчастном случае, связанном с производством, кроме акта расследования несчастного случая, оформите и подпишите акт о несчастном случае на производстве формы Н-1.  Акт о несчастном случае на производстве формы Н-1 составьте в трех экземплярах:</w:t>
            </w:r>
          </w:p>
          <w:p w:rsidR="00443479" w:rsidRDefault="00443479" w:rsidP="00443479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выдайте пострадавшему;</w:t>
            </w:r>
          </w:p>
          <w:p w:rsidR="00443479" w:rsidRDefault="00443479" w:rsidP="00443479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должен храниться у работодателя в течение 45 лет;</w:t>
            </w:r>
          </w:p>
          <w:p w:rsidR="00443479" w:rsidRDefault="00443479" w:rsidP="00443479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 копиями материалов расследования направьте в исполнительный орган страховщика (ФСС) по месту регистрации страхователя.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9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Зарегистрируйте несчастный случай на производстве в журнале регистрации несчастных случаев на производстве. 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10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расследования необходимо направить в трехдневный срок после окончания расследования несчастного случая.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исполнительный орган страховщика по месту регистрации страхователя (ФСС)</w:t>
            </w:r>
            <w:r>
              <w:rPr>
                <w:sz w:val="28"/>
                <w:szCs w:val="28"/>
              </w:rPr>
              <w:t xml:space="preserve"> направьте:</w:t>
            </w:r>
          </w:p>
          <w:p w:rsidR="00443479" w:rsidRDefault="00443479" w:rsidP="00443479">
            <w:pPr>
              <w:numPr>
                <w:ilvl w:val="0"/>
                <w:numId w:val="13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акта формы Н-1;</w:t>
            </w:r>
          </w:p>
          <w:p w:rsidR="00443479" w:rsidRDefault="00443479" w:rsidP="00443479">
            <w:pPr>
              <w:numPr>
                <w:ilvl w:val="0"/>
                <w:numId w:val="13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копию акта по форме 4;</w:t>
            </w:r>
          </w:p>
          <w:p w:rsidR="00443479" w:rsidRDefault="00443479" w:rsidP="00443479">
            <w:pPr>
              <w:numPr>
                <w:ilvl w:val="0"/>
                <w:numId w:val="13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всех материалов расследования.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</w:rPr>
              <w:t>прокуратуру</w:t>
            </w:r>
            <w:r>
              <w:rPr>
                <w:sz w:val="28"/>
                <w:szCs w:val="28"/>
              </w:rPr>
              <w:t xml:space="preserve"> направьте:</w:t>
            </w:r>
          </w:p>
          <w:p w:rsidR="00443479" w:rsidRDefault="00443479" w:rsidP="00443479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акта по форме 4;</w:t>
            </w:r>
          </w:p>
          <w:p w:rsidR="00443479" w:rsidRDefault="00443479" w:rsidP="00443479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копию акта формы Н-1;</w:t>
            </w:r>
          </w:p>
          <w:p w:rsidR="00443479" w:rsidRDefault="00443479" w:rsidP="00443479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всех материалов расследования.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государственную инспекцию труда, районную (городскую) организацию профсоюза </w:t>
            </w:r>
            <w:r>
              <w:rPr>
                <w:sz w:val="28"/>
                <w:szCs w:val="28"/>
              </w:rPr>
              <w:t>направьте:</w:t>
            </w:r>
          </w:p>
          <w:p w:rsidR="00443479" w:rsidRDefault="00443479" w:rsidP="00443479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копию акта по форме 4;</w:t>
            </w:r>
          </w:p>
          <w:p w:rsidR="00443479" w:rsidRDefault="00443479" w:rsidP="00443479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копию акта формы Н-1;</w:t>
            </w:r>
          </w:p>
          <w:p w:rsidR="00443479" w:rsidRDefault="00443479" w:rsidP="00443479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материалов расследования.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несчастный случай не связан с производством, направьте копию акта о расследовании несчастного случая и копии всех материалов расследования в </w:t>
            </w:r>
            <w:r>
              <w:rPr>
                <w:bCs/>
                <w:sz w:val="28"/>
                <w:szCs w:val="28"/>
              </w:rPr>
              <w:t>государственную инспекцию труда</w:t>
            </w:r>
            <w:r>
              <w:rPr>
                <w:sz w:val="28"/>
                <w:szCs w:val="28"/>
              </w:rPr>
              <w:t xml:space="preserve">. 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Шаг 11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Разработайте мероприятия по устранению причин несчастного случая.</w:t>
            </w:r>
          </w:p>
          <w:p w:rsidR="00443479" w:rsidRDefault="00443479" w:rsidP="0044347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Шаг 12</w:t>
            </w:r>
          </w:p>
          <w:p w:rsidR="00443479" w:rsidRDefault="00443479" w:rsidP="00443479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Сообщите о последствиях несчастного случая и мерах, которые приняли для предупреждения несчастных случаев на производстве, в государственную инспекцию труда. Это делают по окончании периода временной нетрудоспособности. </w:t>
            </w:r>
          </w:p>
          <w:p w:rsidR="00443479" w:rsidRPr="00086767" w:rsidRDefault="00443479" w:rsidP="00443479"/>
          <w:p w:rsidR="00443479" w:rsidRDefault="00443479" w:rsidP="006D2EF8">
            <w:pPr>
              <w:ind w:firstLine="840"/>
              <w:jc w:val="both"/>
              <w:rPr>
                <w:sz w:val="48"/>
                <w:szCs w:val="48"/>
              </w:rPr>
            </w:pPr>
          </w:p>
          <w:p w:rsidR="00443479" w:rsidRDefault="00443479" w:rsidP="006D2EF8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</w:p>
        </w:tc>
      </w:tr>
    </w:tbl>
    <w:p w:rsidR="00443479" w:rsidRDefault="00443479" w:rsidP="00483124">
      <w:pPr>
        <w:jc w:val="center"/>
        <w:rPr>
          <w:b/>
          <w:sz w:val="44"/>
          <w:szCs w:val="44"/>
          <w:u w:val="single"/>
        </w:rPr>
      </w:pPr>
    </w:p>
    <w:p w:rsidR="00443479" w:rsidRDefault="00443479" w:rsidP="00483124">
      <w:pPr>
        <w:jc w:val="center"/>
        <w:rPr>
          <w:b/>
          <w:sz w:val="44"/>
          <w:szCs w:val="44"/>
          <w:u w:val="single"/>
        </w:rPr>
      </w:pPr>
    </w:p>
    <w:p w:rsidR="00443479" w:rsidRDefault="00443479" w:rsidP="00483124">
      <w:pPr>
        <w:jc w:val="center"/>
        <w:rPr>
          <w:b/>
          <w:sz w:val="44"/>
          <w:szCs w:val="44"/>
          <w:u w:val="single"/>
        </w:rPr>
      </w:pPr>
    </w:p>
    <w:sectPr w:rsidR="00443479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048"/>
    <w:multiLevelType w:val="multilevel"/>
    <w:tmpl w:val="CD58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87CD1"/>
    <w:multiLevelType w:val="multilevel"/>
    <w:tmpl w:val="84E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5453E"/>
    <w:multiLevelType w:val="multilevel"/>
    <w:tmpl w:val="5B6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21ED4"/>
    <w:multiLevelType w:val="multilevel"/>
    <w:tmpl w:val="D43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A2138"/>
    <w:multiLevelType w:val="multilevel"/>
    <w:tmpl w:val="42F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F013B"/>
    <w:multiLevelType w:val="multilevel"/>
    <w:tmpl w:val="B1D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47539"/>
    <w:multiLevelType w:val="multilevel"/>
    <w:tmpl w:val="C510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D25EB"/>
    <w:multiLevelType w:val="multilevel"/>
    <w:tmpl w:val="AE4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B933CF"/>
    <w:multiLevelType w:val="hybridMultilevel"/>
    <w:tmpl w:val="88CC8A0A"/>
    <w:lvl w:ilvl="0" w:tplc="C53C3A80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24FF"/>
    <w:multiLevelType w:val="multilevel"/>
    <w:tmpl w:val="F22E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F251D"/>
    <w:multiLevelType w:val="multilevel"/>
    <w:tmpl w:val="FF32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45521"/>
    <w:multiLevelType w:val="multilevel"/>
    <w:tmpl w:val="296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9D"/>
    <w:rsid w:val="00013725"/>
    <w:rsid w:val="00086767"/>
    <w:rsid w:val="001008C3"/>
    <w:rsid w:val="00133C29"/>
    <w:rsid w:val="00144CBA"/>
    <w:rsid w:val="001C00AF"/>
    <w:rsid w:val="002D125E"/>
    <w:rsid w:val="002E63C3"/>
    <w:rsid w:val="00443479"/>
    <w:rsid w:val="00470ABA"/>
    <w:rsid w:val="00483124"/>
    <w:rsid w:val="005D2CD3"/>
    <w:rsid w:val="005E1376"/>
    <w:rsid w:val="00602CD0"/>
    <w:rsid w:val="006452A6"/>
    <w:rsid w:val="0064723C"/>
    <w:rsid w:val="0068218C"/>
    <w:rsid w:val="006B1642"/>
    <w:rsid w:val="007000C6"/>
    <w:rsid w:val="00716E76"/>
    <w:rsid w:val="007F3D67"/>
    <w:rsid w:val="008376B2"/>
    <w:rsid w:val="0086611C"/>
    <w:rsid w:val="0088439D"/>
    <w:rsid w:val="00932A47"/>
    <w:rsid w:val="00A41A30"/>
    <w:rsid w:val="00AC37B6"/>
    <w:rsid w:val="00AE1B3E"/>
    <w:rsid w:val="00AE30DE"/>
    <w:rsid w:val="00BB69D4"/>
    <w:rsid w:val="00C10F6C"/>
    <w:rsid w:val="00C3030E"/>
    <w:rsid w:val="00CF144B"/>
    <w:rsid w:val="00CF74BC"/>
    <w:rsid w:val="00D00605"/>
    <w:rsid w:val="00DC30A8"/>
    <w:rsid w:val="00E3008D"/>
    <w:rsid w:val="00EA7FE7"/>
    <w:rsid w:val="00F26C51"/>
    <w:rsid w:val="00F513E7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D06F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qFormat/>
    <w:rsid w:val="00CF74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7FE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uiPriority w:val="99"/>
    <w:semiHidden/>
    <w:rsid w:val="00EA7FE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table" w:styleId="a6">
    <w:name w:val="Table Grid"/>
    <w:basedOn w:val="a1"/>
    <w:uiPriority w:val="39"/>
    <w:rsid w:val="00AC3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7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7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semiHidden/>
    <w:rsid w:val="0044347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81CB-89B6-4CB5-95FC-684A00C7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3</cp:revision>
  <cp:lastPrinted>2018-02-19T09:14:00Z</cp:lastPrinted>
  <dcterms:created xsi:type="dcterms:W3CDTF">2018-06-26T07:12:00Z</dcterms:created>
  <dcterms:modified xsi:type="dcterms:W3CDTF">2018-06-26T07:17:00Z</dcterms:modified>
</cp:coreProperties>
</file>