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p w:rsidR="00B7433A" w:rsidRDefault="00B7433A" w:rsidP="00B7433A">
      <w:pPr>
        <w:jc w:val="both"/>
        <w:rPr>
          <w:b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3A" w:rsidRDefault="00B7433A" w:rsidP="00B7433A">
      <w:pPr>
        <w:spacing w:after="0"/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B7433A" w:rsidRDefault="00B7433A" w:rsidP="00B7433A">
      <w:pPr>
        <w:spacing w:after="0"/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(общероссийский профсоюз образования)</w:t>
      </w:r>
    </w:p>
    <w:p w:rsidR="00B7433A" w:rsidRDefault="00B7433A" w:rsidP="00B7433A">
      <w:pPr>
        <w:spacing w:after="0"/>
        <w:ind w:left="720"/>
      </w:pPr>
      <w:r>
        <w:t xml:space="preserve">                   КРАСНОДАРСКАЯ КРАЕВАЯ  ТЕРРИТОРИАЛЬНАЯ ОРГАНИЗАЦИЯ</w:t>
      </w:r>
    </w:p>
    <w:p w:rsidR="00B7433A" w:rsidRDefault="00B7433A" w:rsidP="00B7433A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b/>
        </w:rPr>
        <w:t>СОЧИНСКАЯ ГОРОДСКАЯ ТЕРРИТОРИАЛЬНАЯ  ОРГАНИЗАЦИЯ</w:t>
      </w:r>
      <w:r>
        <w:rPr>
          <w:b/>
          <w:sz w:val="28"/>
          <w:szCs w:val="28"/>
        </w:rPr>
        <w:t xml:space="preserve">               </w:t>
      </w:r>
    </w:p>
    <w:p w:rsid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p w:rsidR="00B7433A" w:rsidRP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ab/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ab/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ab/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ab/>
      </w:r>
      <w:r w:rsidRPr="00B7433A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Председателям профсоюзных комитетов</w:t>
      </w:r>
    </w:p>
    <w:p w:rsidR="00B7433A" w:rsidRP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B7433A" w:rsidRP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Уважаемые коллеги!</w:t>
      </w:r>
    </w:p>
    <w:p w:rsidR="00B7433A" w:rsidRP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Данную информацию просим д</w:t>
      </w: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овести до сведения наших коллег, разместить в Профсоюзном уголке.</w:t>
      </w:r>
    </w:p>
    <w:p w:rsid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p w:rsidR="00B7433A" w:rsidRDefault="00B7433A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p w:rsidR="00D647E7" w:rsidRPr="00B7433A" w:rsidRDefault="00D647E7" w:rsidP="00D647E7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</w:pPr>
      <w:r w:rsidRPr="00B7433A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eastAsia="ru-RU"/>
        </w:rPr>
        <w:t>Благодаря действиям Профсоюза удалось добиться сохранения действующего правового регулирования мер социальной поддержки сельских педагогов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8845"/>
        <w:gridCol w:w="20"/>
        <w:gridCol w:w="600"/>
        <w:gridCol w:w="285"/>
      </w:tblGrid>
      <w:tr w:rsidR="00D647E7" w:rsidRPr="00D647E7" w:rsidTr="00D647E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D647E7" w:rsidRPr="00D647E7" w:rsidRDefault="00D647E7" w:rsidP="00D647E7">
            <w:pPr>
              <w:spacing w:after="0" w:line="225" w:lineRule="atLeast"/>
              <w:divId w:val="980308366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  <w:r w:rsidRPr="00D647E7"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  <w:t>Пресс-служба Профсоюза. 12.01.2016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D647E7" w:rsidRPr="00D647E7" w:rsidRDefault="00D647E7" w:rsidP="00D647E7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D647E7" w:rsidRPr="00D647E7" w:rsidRDefault="00D647E7" w:rsidP="00D647E7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  <w:r w:rsidRPr="00D647E7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734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D647E7" w:rsidRPr="00D647E7" w:rsidRDefault="00C65A79" w:rsidP="00D647E7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0A3759"/>
                <w:sz w:val="15"/>
                <w:szCs w:val="15"/>
                <w:lang w:eastAsia="ru-RU"/>
              </w:rPr>
            </w:pPr>
            <w:hyperlink r:id="rId5" w:anchor="com" w:tooltip="Число отзывов" w:history="1">
              <w:r w:rsidR="00D647E7" w:rsidRPr="00D647E7">
                <w:rPr>
                  <w:rFonts w:ascii="Trebuchet MS" w:eastAsia="Times New Roman" w:hAnsi="Trebuchet MS" w:cs="Times New Roman"/>
                  <w:color w:val="0A3759"/>
                  <w:sz w:val="15"/>
                  <w:lang w:eastAsia="ru-RU"/>
                </w:rPr>
                <w:t>0</w:t>
              </w:r>
            </w:hyperlink>
          </w:p>
        </w:tc>
      </w:tr>
    </w:tbl>
    <w:p w:rsidR="00D647E7" w:rsidRPr="00B7433A" w:rsidRDefault="00D647E7" w:rsidP="00D647E7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С 1 января 2016 года вступил в силу Федеральный закон от 29 декабря 2015 года № 388-ФЗ "О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 Федеральный закон опубликован на </w:t>
      </w: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официальном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интернет-портале</w:t>
      </w:r>
      <w:proofErr w:type="spell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правовой информации </w:t>
      </w:r>
      <w:hyperlink r:id="rId6" w:history="1">
        <w:r w:rsidRPr="00B7433A">
          <w:rPr>
            <w:rFonts w:ascii="Trebuchet MS" w:eastAsia="Times New Roman" w:hAnsi="Trebuchet MS" w:cs="Times New Roman"/>
            <w:color w:val="494B5C"/>
            <w:sz w:val="28"/>
            <w:szCs w:val="28"/>
            <w:u w:val="single"/>
            <w:lang w:eastAsia="ru-RU"/>
          </w:rPr>
          <w:t>http://www.pravo.gov.ru</w:t>
        </w:r>
      </w:hyperlink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29 декабря 2015 года и в "</w:t>
      </w:r>
      <w:hyperlink r:id="rId7" w:tgtFrame="_blank" w:history="1">
        <w:r w:rsidRPr="00B7433A">
          <w:rPr>
            <w:rFonts w:ascii="Trebuchet MS" w:eastAsia="Times New Roman" w:hAnsi="Trebuchet MS" w:cs="Times New Roman"/>
            <w:color w:val="494B5C"/>
            <w:sz w:val="28"/>
            <w:szCs w:val="28"/>
            <w:u w:val="single"/>
            <w:lang w:eastAsia="ru-RU"/>
          </w:rPr>
          <w:t>Российской газете</w:t>
        </w:r>
      </w:hyperlink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" № 297 (6868) от 31 декабря 2015 года.  </w:t>
      </w: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</w: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  <w:t xml:space="preserve">В результате продуманных и согласованных действий Общероссийского Профсоюза образования в рамках </w:t>
      </w: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Ассоциации профсоюзов работников непроизводственной сферы Российской Федерации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на этапе подготовки законопроекта ко второму чтению были исключены нормы, ухудшающие права работников образования и здравоохранения.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Ещё на этапе подготовки и внесения в Государственную Думу Российской Федерации проекта федерального закона № 911768-6 "О внесении изменений в отдельные законодательные акты Российской </w:t>
      </w: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lastRenderedPageBreak/>
        <w:t>Федерации в части совершенствования предоставления мер социальной поддержки исходя из обязанности соблюдения принципа адресности и нуждаемости" Общероссийский Профсоюз образования активно включился в процесс защиты и отстаивания прав педагогических работников, проживающих и работающих в сельской местности, которые закреплены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в настоящее время в законодательстве с целью их неухудшения.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Общероссийский Профсоюз образования обратился с письмом в Минтруд России с изложением своей позиции в отношении законопроекта, прошли консультации с Комитетом Государственной Думы Российской Федерации по труду, социальной политике и делам ветеранов.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По результатам нулевого чтения в Общественной палате Российской Федерации Совет Ассоциации профсоюзов работников непроизводственной сферы Российской Федерации направил письма в Общественную палату Российской Федерации и Комитет Государственной Думы Российской Федерации по труду, социальной политике и делам ветеранов с изложением позиции в отношении законопроекта, который предполагал оптимизацию предоставления регионами отдельных мер социальной поддержки с учетом применения критериев нуждаемости.</w:t>
      </w:r>
      <w:proofErr w:type="gramEnd"/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Благодаря настойчивой и последовательной позиции Общероссийского Профсоюза образования из текста законопроекта ко второму чтению были исключены нормы, которыми предусматривалось внесение изменений в часть 2 статьи 72 Федерального закона от 21 ноября 2011 года № 323-ФЗ "Об основах охраны здоровья граждан в Российской Федерации" и часть 8 статьи 47 Федерального закона от 29 декабря 2012 года № 273-ФЗ "Об образовании в Российской Федерации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", в </w:t>
      </w: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с которыми обеспечение расходов медицинских и педагогических работников, проживающих и работающих в сельской местности (посёлках городского типа) на оплату жилых помещений и коммунальных услуг, включая отопление, теплоснабжение и электроснабжение, будет производиться, в том числе за счёт бюджетных ассигнований бюджетов субъектов Российской Федерации - в пределах социальной нормы площади жилого помещения и нормативов потребления коммунальных услуг, установленных органами государственной власти субъектов Ро</w:t>
      </w:r>
      <w:r w:rsidR="00B7433A"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</w:t>
      </w: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сийской Федерации, или органами местного самоуправления.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Введение предложенных нормативов могло привести к резкому снижению уровня трудовых прав и гарантий медицинских и педагогических работников, закрепленных в Федеральном законе от 29 декабря 2012 года № 273-ФЗ "Об образовании в Российской </w:t>
      </w: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lastRenderedPageBreak/>
        <w:t>Федерации", и Федеральном законе от 21 ноября 2011 года № 323-ФЗ "Об основах охраны здоровья граждан в Российской Федерации", а также уменьшению гарантий их реализации, в том числе ограничению права медицинских и педагогических работников, проживающих и работающих в сельских населенных пунктах, рабочих посёлках (посёлках городского типа), на предоставление компенсации расходов на оплату жилых помещений, отопления и освещения.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Одновременно важно отметить, что из первоначального текста законопроекта в результате действий Профсоюза была также исключена норма, которая предусматривала признание утратившей силу часть 2 статьи 153 Федерального закона от 22 августа 2004 года № 122-ФЗ о том, что при издании органами государственной власти субъектов Российской Федерации в связи с принятием Федерального закона от 22 августа 2004 года № 122-ФЗ нормативных правовых актов при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изменении</w:t>
      </w:r>
      <w:proofErr w:type="gramEnd"/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после 31 декабря 2004 года порядка реализации льгот и выплат, предоставлявшихся отдельным категориям граждан до указанной даты в натуральной форме, совокупный объём финансирования соответствующих льгот и выплат не должен  уменьшаться, а условия предоставления ухудшаться.</w:t>
      </w:r>
    </w:p>
    <w:p w:rsidR="00D647E7" w:rsidRPr="00B7433A" w:rsidRDefault="00D647E7" w:rsidP="00D647E7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B7433A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Общероссийский Профсоюз образования будет и в дальнейшем настаивать на максимально возможном сохранении фактически достигнутого уровня прав и гарантий педагогических работников,  обеспечивая социальную защиту работников с учётом специфики их правового статуса.</w:t>
      </w:r>
    </w:p>
    <w:p w:rsidR="00100AD6" w:rsidRPr="00B7433A" w:rsidRDefault="00100AD6">
      <w:pPr>
        <w:rPr>
          <w:sz w:val="28"/>
          <w:szCs w:val="28"/>
        </w:rPr>
      </w:pPr>
    </w:p>
    <w:sectPr w:rsidR="00100AD6" w:rsidRPr="00B7433A" w:rsidSect="0010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7E7"/>
    <w:rsid w:val="00100AD6"/>
    <w:rsid w:val="00B7433A"/>
    <w:rsid w:val="00C65A79"/>
    <w:rsid w:val="00D6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6"/>
  </w:style>
  <w:style w:type="paragraph" w:styleId="1">
    <w:name w:val="heading 1"/>
    <w:basedOn w:val="a"/>
    <w:link w:val="10"/>
    <w:uiPriority w:val="9"/>
    <w:qFormat/>
    <w:rsid w:val="00D6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7E7"/>
    <w:rPr>
      <w:color w:val="0000FF"/>
      <w:u w:val="single"/>
    </w:rPr>
  </w:style>
  <w:style w:type="character" w:customStyle="1" w:styleId="view">
    <w:name w:val="view"/>
    <w:basedOn w:val="a0"/>
    <w:rsid w:val="00D647E7"/>
  </w:style>
  <w:style w:type="paragraph" w:customStyle="1" w:styleId="consplusnormal">
    <w:name w:val="consplusnormal"/>
    <w:basedOn w:val="a"/>
    <w:rsid w:val="00D6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7E7"/>
  </w:style>
  <w:style w:type="paragraph" w:customStyle="1" w:styleId="default">
    <w:name w:val="default"/>
    <w:basedOn w:val="a"/>
    <w:rsid w:val="00D6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5/12/31/kriterii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eseur.ru/udalos_dobitsya_sohraneniya_deystvuuschego_pravovogo_regulirovaniya_mer_socialnoy_podderjki_selskih_pedagogov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2</cp:revision>
  <dcterms:created xsi:type="dcterms:W3CDTF">2016-01-22T09:57:00Z</dcterms:created>
  <dcterms:modified xsi:type="dcterms:W3CDTF">2016-01-22T09:57:00Z</dcterms:modified>
</cp:coreProperties>
</file>